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911AEF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911AEF">
        <w:rPr>
          <w:rFonts w:eastAsia="Times New Roman"/>
          <w:sz w:val="28"/>
          <w:szCs w:val="28"/>
        </w:rPr>
        <w:t>0</w:t>
      </w:r>
      <w:r w:rsidR="000A7931">
        <w:rPr>
          <w:rFonts w:eastAsia="Times New Roman"/>
          <w:sz w:val="28"/>
          <w:szCs w:val="28"/>
        </w:rPr>
        <w:t>453</w:t>
      </w:r>
      <w:r w:rsidR="00911AE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911AEF">
        <w:rPr>
          <w:rFonts w:eastAsia="Times New Roman"/>
          <w:spacing w:val="12"/>
          <w:sz w:val="28"/>
          <w:szCs w:val="28"/>
        </w:rPr>
        <w:t>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177F27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177F27">
        <w:rPr>
          <w:sz w:val="28"/>
          <w:szCs w:val="28"/>
        </w:rPr>
        <w:t>00</w:t>
      </w:r>
      <w:r w:rsidR="000A7931">
        <w:rPr>
          <w:sz w:val="28"/>
          <w:szCs w:val="28"/>
        </w:rPr>
        <w:t>2107</w:t>
      </w:r>
      <w:r w:rsidR="007B33CC">
        <w:rPr>
          <w:sz w:val="28"/>
          <w:szCs w:val="28"/>
        </w:rPr>
        <w:t>-</w:t>
      </w:r>
      <w:r w:rsidR="000A7931">
        <w:rPr>
          <w:sz w:val="28"/>
          <w:szCs w:val="28"/>
        </w:rPr>
        <w:t>44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</w:p>
    <w:p w:rsidR="004A0D48" w:rsidP="000A7931">
      <w:pPr>
        <w:shd w:val="clear" w:color="auto" w:fill="FFFFFF"/>
        <w:tabs>
          <w:tab w:val="left" w:pos="2620"/>
          <w:tab w:val="center" w:pos="6109"/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  <w:t xml:space="preserve">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</w:r>
      <w:r>
        <w:rPr>
          <w:rFonts w:eastAsia="Times New Roman"/>
          <w:bCs/>
          <w:sz w:val="28"/>
          <w:szCs w:val="28"/>
        </w:rPr>
        <w:t xml:space="preserve">      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13 мая</w:t>
      </w:r>
      <w:r w:rsidR="00A05191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911AEF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</w:t>
      </w:r>
      <w:r>
        <w:rPr>
          <w:rFonts w:eastAsia="Times New Roman"/>
          <w:bCs/>
          <w:sz w:val="28"/>
          <w:szCs w:val="28"/>
        </w:rPr>
        <w:t xml:space="preserve">                                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 xml:space="preserve">г.п.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EA3B15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Сургутского судебного района Ханты-Мансийского автономного округа -Югры </w:t>
      </w:r>
      <w:r>
        <w:rPr>
          <w:rFonts w:eastAsia="Times New Roman"/>
          <w:sz w:val="28"/>
          <w:szCs w:val="28"/>
        </w:rPr>
        <w:t xml:space="preserve">Светлана Валерьевна Михеева,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A793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0A7931">
        <w:rPr>
          <w:spacing w:val="-1"/>
          <w:sz w:val="28"/>
          <w:szCs w:val="28"/>
        </w:rPr>
        <w:t xml:space="preserve"> 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0A793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</w:p>
    <w:p w:rsidR="00A05191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</w:t>
      </w:r>
      <w:r w:rsidR="00DF64A2">
        <w:rPr>
          <w:spacing w:val="-1"/>
          <w:sz w:val="28"/>
          <w:szCs w:val="28"/>
        </w:rPr>
        <w:t xml:space="preserve">Республика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DF64A2">
        <w:rPr>
          <w:spacing w:val="-1"/>
          <w:sz w:val="28"/>
          <w:szCs w:val="28"/>
        </w:rPr>
        <w:t xml:space="preserve"> </w:t>
      </w:r>
      <w:r w:rsidR="00A05191">
        <w:rPr>
          <w:spacing w:val="-1"/>
          <w:sz w:val="28"/>
          <w:szCs w:val="28"/>
        </w:rPr>
        <w:t>1</w:t>
      </w:r>
      <w:r w:rsidR="00DF64A2">
        <w:rPr>
          <w:spacing w:val="-1"/>
          <w:sz w:val="28"/>
          <w:szCs w:val="28"/>
        </w:rPr>
        <w:t> </w:t>
      </w:r>
      <w:r w:rsidR="00A05191">
        <w:rPr>
          <w:spacing w:val="-1"/>
          <w:sz w:val="28"/>
          <w:szCs w:val="28"/>
        </w:rPr>
        <w:t>0</w:t>
      </w:r>
      <w:r w:rsidR="00641D54">
        <w:rPr>
          <w:spacing w:val="-1"/>
          <w:sz w:val="28"/>
          <w:szCs w:val="28"/>
        </w:rPr>
        <w:t>00</w:t>
      </w:r>
      <w:r w:rsidR="00DF64A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DF64A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DF64A2">
        <w:rPr>
          <w:spacing w:val="-1"/>
          <w:sz w:val="28"/>
          <w:szCs w:val="28"/>
        </w:rPr>
        <w:t xml:space="preserve">6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A05191" w:rsidP="00A05191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надлежаще извещен о времени и месте рассмотрения дела /</w:t>
      </w:r>
      <w:r w:rsidRPr="00DF64A2" w:rsidR="00DF64A2">
        <w:rPr>
          <w:spacing w:val="-1"/>
          <w:sz w:val="28"/>
          <w:szCs w:val="28"/>
        </w:rPr>
        <w:t xml:space="preserve"> </w:t>
      </w:r>
      <w:r w:rsidR="00DF64A2">
        <w:rPr>
          <w:spacing w:val="-1"/>
          <w:sz w:val="28"/>
          <w:szCs w:val="28"/>
        </w:rPr>
        <w:t>СМС извещение - получено 22.04.2025 г.</w:t>
      </w:r>
      <w:r>
        <w:rPr>
          <w:spacing w:val="-1"/>
          <w:sz w:val="28"/>
          <w:szCs w:val="28"/>
        </w:rPr>
        <w:t xml:space="preserve">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024EC7" w:rsidRPr="00024EC7" w:rsidP="00A051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3E09ED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D14599" w:rsidP="00D14599">
      <w:pPr>
        <w:ind w:firstLine="708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3E09ED">
        <w:rPr>
          <w:spacing w:val="-1"/>
          <w:sz w:val="28"/>
          <w:szCs w:val="28"/>
        </w:rPr>
        <w:t>***</w:t>
      </w:r>
      <w:r w:rsidR="00DF64A2"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 w:rsidR="000A7931">
        <w:rPr>
          <w:rFonts w:eastAsia="Times New Roman"/>
          <w:sz w:val="28"/>
          <w:szCs w:val="28"/>
        </w:rPr>
        <w:t xml:space="preserve"> </w:t>
      </w:r>
      <w:r w:rsidR="003E09ED">
        <w:rPr>
          <w:spacing w:val="-1"/>
          <w:sz w:val="28"/>
          <w:szCs w:val="28"/>
        </w:rPr>
        <w:t>**</w:t>
      </w:r>
      <w:r w:rsidR="003E09ED">
        <w:rPr>
          <w:spacing w:val="-1"/>
          <w:sz w:val="28"/>
          <w:szCs w:val="28"/>
        </w:rPr>
        <w:t>*</w:t>
      </w:r>
      <w:r w:rsidR="00DF64A2">
        <w:rPr>
          <w:spacing w:val="-1"/>
          <w:sz w:val="28"/>
          <w:szCs w:val="28"/>
        </w:rPr>
        <w:t xml:space="preserve"> </w:t>
      </w:r>
      <w:r w:rsidR="000A7931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 w:rsidR="000A7931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A7931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 предусмотренного ч. 1 ст. 20.25 Кодекса Российской Федерации</w:t>
      </w:r>
      <w:r w:rsidR="00DF64A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DF64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 w:rsidR="00DF64A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 w:rsidR="00DF64A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 w:rsidR="00DF64A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DF64A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постановлением о наложении административного штрафа</w:t>
      </w:r>
      <w:r w:rsidR="00DF64A2">
        <w:rPr>
          <w:rFonts w:eastAsia="Times New Roman"/>
          <w:sz w:val="28"/>
          <w:szCs w:val="28"/>
        </w:rPr>
        <w:t xml:space="preserve"> </w:t>
      </w:r>
      <w:r w:rsidR="003E09ED">
        <w:rPr>
          <w:spacing w:val="-1"/>
          <w:sz w:val="28"/>
          <w:szCs w:val="28"/>
        </w:rPr>
        <w:t>***</w:t>
      </w:r>
      <w:r w:rsidR="00DF64A2">
        <w:rPr>
          <w:spacing w:val="-1"/>
          <w:sz w:val="28"/>
          <w:szCs w:val="28"/>
        </w:rPr>
        <w:t xml:space="preserve">г. за совершение правонарушения, предусмотренного ст. 12.6 </w:t>
      </w:r>
      <w:r w:rsidRPr="004948D7" w:rsidR="00DF64A2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2E7F6B">
        <w:rPr>
          <w:rFonts w:eastAsia="Times New Roman"/>
          <w:sz w:val="28"/>
          <w:szCs w:val="28"/>
        </w:rPr>
        <w:t xml:space="preserve"> в размере</w:t>
      </w:r>
      <w:r w:rsidR="000A7931">
        <w:rPr>
          <w:rFonts w:eastAsia="Times New Roman"/>
          <w:sz w:val="28"/>
          <w:szCs w:val="28"/>
        </w:rPr>
        <w:t xml:space="preserve"> </w:t>
      </w:r>
      <w:r w:rsidR="00A05191">
        <w:rPr>
          <w:rFonts w:eastAsia="Times New Roman"/>
          <w:sz w:val="28"/>
          <w:szCs w:val="28"/>
        </w:rPr>
        <w:t>1</w:t>
      </w:r>
      <w:r w:rsidR="00DF64A2">
        <w:rPr>
          <w:rFonts w:eastAsia="Times New Roman"/>
          <w:sz w:val="28"/>
          <w:szCs w:val="28"/>
        </w:rPr>
        <w:t> </w:t>
      </w:r>
      <w:r w:rsidR="00A05191">
        <w:rPr>
          <w:rFonts w:eastAsia="Times New Roman"/>
          <w:sz w:val="28"/>
          <w:szCs w:val="28"/>
        </w:rPr>
        <w:t>0</w:t>
      </w:r>
      <w:r w:rsidR="00641D54">
        <w:rPr>
          <w:rFonts w:eastAsia="Times New Roman"/>
          <w:sz w:val="28"/>
          <w:szCs w:val="28"/>
        </w:rPr>
        <w:t>00</w:t>
      </w:r>
      <w:r w:rsidR="00DF64A2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другимиматериалами дела об административном правонарушении в соответствии стребованиями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0A7931">
        <w:rPr>
          <w:color w:val="000000"/>
          <w:sz w:val="28"/>
          <w:szCs w:val="28"/>
        </w:rPr>
        <w:t xml:space="preserve"> </w:t>
      </w:r>
      <w:r w:rsidR="003E09ED">
        <w:rPr>
          <w:spacing w:val="-1"/>
          <w:sz w:val="28"/>
          <w:szCs w:val="28"/>
        </w:rPr>
        <w:t>***</w:t>
      </w:r>
      <w:r w:rsidR="00DF64A2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1308EC" w:rsidRPr="002D40F6" w:rsidP="001308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14599" w:rsidP="001308EC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390387">
        <w:rPr>
          <w:sz w:val="28"/>
          <w:szCs w:val="28"/>
        </w:rPr>
        <w:t>, отягчающи</w:t>
      </w:r>
      <w:r>
        <w:rPr>
          <w:sz w:val="28"/>
          <w:szCs w:val="28"/>
        </w:rPr>
        <w:t>м</w:t>
      </w:r>
      <w:r w:rsidRPr="00390387">
        <w:rPr>
          <w:sz w:val="28"/>
          <w:szCs w:val="28"/>
        </w:rPr>
        <w:t xml:space="preserve"> административную ответственность на основании ст. 4.3 Кодекса Российской Федерации об административных правонарушениях, является повторное совершение административного правонарушения.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1308EC">
        <w:rPr>
          <w:sz w:val="28"/>
          <w:szCs w:val="28"/>
        </w:rPr>
        <w:t>наличие отягчающего обстоятельства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</w:p>
    <w:p w:rsidR="00A05191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0A7931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 w:rsidR="000A7931"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</w:t>
      </w:r>
      <w:r w:rsidR="00A05191">
        <w:rPr>
          <w:sz w:val="28"/>
          <w:szCs w:val="28"/>
        </w:rPr>
        <w:t>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DF64A2">
        <w:rPr>
          <w:sz w:val="28"/>
          <w:szCs w:val="28"/>
        </w:rPr>
        <w:t>2 </w:t>
      </w:r>
      <w:r w:rsidR="00641D54">
        <w:rPr>
          <w:sz w:val="28"/>
          <w:szCs w:val="28"/>
        </w:rPr>
        <w:t>000</w:t>
      </w:r>
      <w:r w:rsidR="00DF64A2">
        <w:rPr>
          <w:sz w:val="28"/>
          <w:szCs w:val="28"/>
        </w:rPr>
        <w:t xml:space="preserve">.00 </w:t>
      </w:r>
      <w:r>
        <w:rPr>
          <w:sz w:val="28"/>
          <w:szCs w:val="28"/>
        </w:rPr>
        <w:t>/</w:t>
      </w:r>
      <w:r w:rsidR="00DF64A2">
        <w:rPr>
          <w:sz w:val="28"/>
          <w:szCs w:val="28"/>
        </w:rPr>
        <w:t>две</w:t>
      </w:r>
      <w:r w:rsidR="00A05191">
        <w:rPr>
          <w:sz w:val="28"/>
          <w:szCs w:val="28"/>
        </w:rPr>
        <w:t xml:space="preserve"> </w:t>
      </w:r>
      <w:r w:rsidR="001308EC">
        <w:rPr>
          <w:sz w:val="28"/>
          <w:szCs w:val="28"/>
        </w:rPr>
        <w:t>тысяч</w:t>
      </w:r>
      <w:r w:rsidR="00DF64A2">
        <w:rPr>
          <w:sz w:val="28"/>
          <w:szCs w:val="28"/>
        </w:rPr>
        <w:t>и</w:t>
      </w:r>
      <w:r>
        <w:rPr>
          <w:sz w:val="28"/>
          <w:szCs w:val="28"/>
        </w:rPr>
        <w:t>/ рублей.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3E09ED">
        <w:rPr>
          <w:spacing w:val="-1"/>
          <w:sz w:val="28"/>
          <w:szCs w:val="28"/>
        </w:rPr>
        <w:t>***</w:t>
      </w:r>
      <w:r w:rsidR="00F528E6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210DD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</w:t>
      </w:r>
      <w:r w:rsidRPr="00A35E6D">
        <w:rPr>
          <w:spacing w:val="1"/>
          <w:sz w:val="28"/>
          <w:szCs w:val="28"/>
        </w:rPr>
        <w:t>кор</w:t>
      </w:r>
      <w:r w:rsidRPr="00A35E6D">
        <w:rPr>
          <w:spacing w:val="1"/>
          <w:sz w:val="28"/>
          <w:szCs w:val="28"/>
        </w:rPr>
        <w:t xml:space="preserve">. </w:t>
      </w:r>
      <w:r w:rsidRPr="00A35E6D">
        <w:rPr>
          <w:spacing w:val="1"/>
          <w:sz w:val="28"/>
          <w:szCs w:val="28"/>
        </w:rPr>
        <w:t>сч</w:t>
      </w:r>
      <w:r w:rsidRPr="00A35E6D">
        <w:rPr>
          <w:spacing w:val="1"/>
          <w:sz w:val="28"/>
          <w:szCs w:val="28"/>
        </w:rPr>
        <w:t xml:space="preserve">. 40102810245370000007, РКЦ </w:t>
      </w:r>
      <w:r w:rsidRPr="00A35E6D">
        <w:rPr>
          <w:spacing w:val="1"/>
          <w:sz w:val="28"/>
          <w:szCs w:val="28"/>
        </w:rPr>
        <w:t>Ха</w:t>
      </w:r>
      <w:r w:rsidRPr="00A35E6D">
        <w:rPr>
          <w:spacing w:val="1"/>
          <w:sz w:val="28"/>
          <w:szCs w:val="28"/>
        </w:rPr>
        <w:t>нты-Мансийск//УФК по ХМАО-Югре, БИК 007162163, КБК 72011601203019000140, УИН 0412365400325</w:t>
      </w:r>
      <w:r w:rsidR="00CF71FA">
        <w:rPr>
          <w:spacing w:val="1"/>
          <w:sz w:val="28"/>
          <w:szCs w:val="28"/>
        </w:rPr>
        <w:t>0</w:t>
      </w:r>
      <w:r w:rsidR="001308EC">
        <w:rPr>
          <w:spacing w:val="1"/>
          <w:sz w:val="28"/>
          <w:szCs w:val="28"/>
        </w:rPr>
        <w:t>0</w:t>
      </w:r>
      <w:r w:rsidR="00DF64A2">
        <w:rPr>
          <w:spacing w:val="1"/>
          <w:sz w:val="28"/>
          <w:szCs w:val="28"/>
        </w:rPr>
        <w:t>4532520138</w:t>
      </w:r>
      <w:r w:rsidRPr="00A35E6D">
        <w:rPr>
          <w:spacing w:val="1"/>
          <w:sz w:val="28"/>
          <w:szCs w:val="28"/>
        </w:rPr>
        <w:t xml:space="preserve">, наименование платежа </w:t>
      </w:r>
      <w:r w:rsidR="00911AEF">
        <w:rPr>
          <w:spacing w:val="1"/>
          <w:sz w:val="28"/>
          <w:szCs w:val="28"/>
        </w:rPr>
        <w:t>0</w:t>
      </w:r>
      <w:r w:rsidRPr="00A35E6D">
        <w:rPr>
          <w:spacing w:val="1"/>
          <w:sz w:val="28"/>
          <w:szCs w:val="28"/>
        </w:rPr>
        <w:t>5-</w:t>
      </w:r>
      <w:r w:rsidR="00911AEF">
        <w:rPr>
          <w:spacing w:val="1"/>
          <w:sz w:val="28"/>
          <w:szCs w:val="28"/>
        </w:rPr>
        <w:t>0</w:t>
      </w:r>
      <w:r w:rsidR="00DF64A2">
        <w:rPr>
          <w:spacing w:val="1"/>
          <w:sz w:val="28"/>
          <w:szCs w:val="28"/>
        </w:rPr>
        <w:t>453</w:t>
      </w:r>
      <w:r w:rsidR="00911AEF">
        <w:rPr>
          <w:spacing w:val="1"/>
          <w:sz w:val="28"/>
          <w:szCs w:val="28"/>
        </w:rPr>
        <w:t>/1505/2025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RPr="00210DD1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FE2F8E" w:rsidP="00FE2F8E">
      <w:pPr>
        <w:jc w:val="both"/>
        <w:rPr>
          <w:sz w:val="28"/>
          <w:szCs w:val="28"/>
        </w:rPr>
      </w:pPr>
    </w:p>
    <w:p w:rsidR="003D1346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</w:t>
      </w:r>
      <w:r w:rsidR="000A7931">
        <w:rPr>
          <w:sz w:val="28"/>
          <w:szCs w:val="28"/>
        </w:rPr>
        <w:t xml:space="preserve">                  </w:t>
      </w:r>
      <w:r w:rsidR="00D14599">
        <w:rPr>
          <w:sz w:val="28"/>
          <w:szCs w:val="28"/>
        </w:rPr>
        <w:t>С.В. Михеева</w:t>
      </w:r>
    </w:p>
    <w:p w:rsidR="003D1346" w:rsidP="003D1346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3D1346" w:rsidP="003D134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С.В. Михеева</w:t>
      </w:r>
    </w:p>
    <w:p w:rsidR="003D1346" w:rsidRPr="00DF64A2" w:rsidP="003D1346">
      <w:pPr>
        <w:rPr>
          <w:sz w:val="28"/>
          <w:szCs w:val="28"/>
        </w:rPr>
      </w:pPr>
    </w:p>
    <w:p w:rsidR="00DF64A2" w:rsidRPr="003D1346" w:rsidP="003D1346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351"/>
    <w:rsid w:val="00077984"/>
    <w:rsid w:val="00087072"/>
    <w:rsid w:val="000874F4"/>
    <w:rsid w:val="00097C48"/>
    <w:rsid w:val="000A009D"/>
    <w:rsid w:val="000A219C"/>
    <w:rsid w:val="000A3BF9"/>
    <w:rsid w:val="000A4315"/>
    <w:rsid w:val="000A7931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08EC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77F27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B6EC2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1346"/>
    <w:rsid w:val="003D3A5D"/>
    <w:rsid w:val="003D3F00"/>
    <w:rsid w:val="003E09ED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1D54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72C3"/>
    <w:rsid w:val="0075404F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C5BC2"/>
    <w:rsid w:val="007D1F61"/>
    <w:rsid w:val="007D4218"/>
    <w:rsid w:val="007D506A"/>
    <w:rsid w:val="007E214A"/>
    <w:rsid w:val="007E55B1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2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AE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191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DF64A2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28E6"/>
    <w:rsid w:val="00F55880"/>
    <w:rsid w:val="00F60D96"/>
    <w:rsid w:val="00F614B7"/>
    <w:rsid w:val="00F663E7"/>
    <w:rsid w:val="00F7059C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6FBB5F-95C7-4376-88D9-2F24C61C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58EB1-1E9D-4885-A05F-8EDA8A22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